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D7" w:rsidRPr="00D862D7" w:rsidRDefault="00D862D7" w:rsidP="00D862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D862D7">
        <w:rPr>
          <w:rFonts w:ascii="Arial" w:eastAsia="Times New Roman" w:hAnsi="Arial" w:cs="Arial"/>
          <w:sz w:val="24"/>
          <w:szCs w:val="24"/>
        </w:rPr>
        <w:t>I AM THE LIGHT OF THE WORLD</w:t>
      </w:r>
    </w:p>
    <w:bookmarkEnd w:id="0"/>
    <w:p w:rsidR="00D862D7" w:rsidRPr="00D862D7" w:rsidRDefault="00D862D7" w:rsidP="00D862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2D7">
        <w:rPr>
          <w:rFonts w:ascii="Arial" w:eastAsia="Times New Roman" w:hAnsi="Arial" w:cs="Arial"/>
          <w:sz w:val="24"/>
          <w:szCs w:val="24"/>
        </w:rPr>
        <w:t>John 8:12-30</w:t>
      </w:r>
    </w:p>
    <w:p w:rsidR="00D862D7" w:rsidRPr="00D862D7" w:rsidRDefault="00D862D7" w:rsidP="00D862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62D7">
        <w:rPr>
          <w:rFonts w:ascii="Arial" w:eastAsia="Times New Roman" w:hAnsi="Arial" w:cs="Arial"/>
          <w:sz w:val="24"/>
          <w:szCs w:val="24"/>
        </w:rPr>
        <w:t>Key verse: 12</w:t>
      </w:r>
    </w:p>
    <w:p w:rsidR="00D862D7" w:rsidRPr="00D862D7" w:rsidRDefault="00D862D7" w:rsidP="00D862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62D7" w:rsidRPr="00D862D7" w:rsidRDefault="00D862D7" w:rsidP="00D862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862D7">
        <w:rPr>
          <w:rFonts w:ascii="Arial" w:eastAsia="Times New Roman" w:hAnsi="Arial" w:cs="Arial"/>
          <w:sz w:val="24"/>
          <w:szCs w:val="24"/>
        </w:rPr>
        <w:t>1. What does it mean that he is the light of the world? (12) How can we have his light? (1Jn 1:7) What difference does it make when we have Jesus as our light? (Isa 60:20)</w:t>
      </w:r>
    </w:p>
    <w:p w:rsidR="00D862D7" w:rsidRPr="00D862D7" w:rsidRDefault="00D862D7" w:rsidP="00D862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D862D7" w:rsidRPr="00D862D7" w:rsidRDefault="00D862D7" w:rsidP="00D862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862D7">
        <w:rPr>
          <w:rFonts w:ascii="Arial" w:eastAsia="Times New Roman" w:hAnsi="Arial" w:cs="Arial"/>
          <w:sz w:val="24"/>
          <w:szCs w:val="24"/>
        </w:rPr>
        <w:t xml:space="preserve">2. On what basis did the Pharisees challenge Jesus’ claim? (13; </w:t>
      </w:r>
      <w:proofErr w:type="gramStart"/>
      <w:r w:rsidRPr="00D862D7">
        <w:rPr>
          <w:rFonts w:ascii="Arial" w:eastAsia="Times New Roman" w:hAnsi="Arial" w:cs="Arial"/>
          <w:sz w:val="24"/>
          <w:szCs w:val="24"/>
        </w:rPr>
        <w:t>Dt</w:t>
      </w:r>
      <w:proofErr w:type="gramEnd"/>
      <w:r w:rsidRPr="00D862D7">
        <w:rPr>
          <w:rFonts w:ascii="Arial" w:eastAsia="Times New Roman" w:hAnsi="Arial" w:cs="Arial"/>
          <w:sz w:val="24"/>
          <w:szCs w:val="24"/>
        </w:rPr>
        <w:t xml:space="preserve"> 19:15) What made Jesus’ testimony valid? (14, 17-19) By what standards was Jesus being judged by the Pharisees? (15-16)</w:t>
      </w:r>
    </w:p>
    <w:p w:rsidR="00D862D7" w:rsidRPr="00D862D7" w:rsidRDefault="00D862D7" w:rsidP="00D862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D862D7" w:rsidRPr="00D862D7" w:rsidRDefault="00D862D7" w:rsidP="00D862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862D7">
        <w:rPr>
          <w:rFonts w:ascii="Arial" w:eastAsia="Times New Roman" w:hAnsi="Arial" w:cs="Arial"/>
          <w:sz w:val="24"/>
          <w:szCs w:val="24"/>
        </w:rPr>
        <w:t>3. Where was Jesus going? (21) Why did he say the Jews would die in their sins? (22-24; Ro 6:23) What made Jesus qualified to tell us about our sins? (23-24)</w:t>
      </w:r>
    </w:p>
    <w:p w:rsidR="00D862D7" w:rsidRPr="00D862D7" w:rsidRDefault="00D862D7" w:rsidP="00D862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D862D7" w:rsidRPr="00D862D7" w:rsidRDefault="00D862D7" w:rsidP="00D862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862D7">
        <w:rPr>
          <w:rFonts w:ascii="Arial" w:eastAsia="Times New Roman" w:hAnsi="Arial" w:cs="Arial"/>
          <w:sz w:val="24"/>
          <w:szCs w:val="24"/>
        </w:rPr>
        <w:t xml:space="preserve">4. Why did they still not know who he was? (25) Instead of judging them, what future event did Jesus point to? (26-28a) </w:t>
      </w:r>
      <w:proofErr w:type="gramStart"/>
      <w:r w:rsidRPr="00D862D7">
        <w:rPr>
          <w:rFonts w:ascii="Arial" w:eastAsia="Times New Roman" w:hAnsi="Arial" w:cs="Arial"/>
          <w:sz w:val="24"/>
          <w:szCs w:val="24"/>
        </w:rPr>
        <w:t>How</w:t>
      </w:r>
      <w:proofErr w:type="gramEnd"/>
      <w:r w:rsidRPr="00D862D7">
        <w:rPr>
          <w:rFonts w:ascii="Arial" w:eastAsia="Times New Roman" w:hAnsi="Arial" w:cs="Arial"/>
          <w:sz w:val="24"/>
          <w:szCs w:val="24"/>
        </w:rPr>
        <w:t xml:space="preserve"> did he restate his relationship with the Father? (28b-29) </w:t>
      </w:r>
      <w:proofErr w:type="gramStart"/>
      <w:r w:rsidRPr="00D862D7">
        <w:rPr>
          <w:rFonts w:ascii="Arial" w:eastAsia="Times New Roman" w:hAnsi="Arial" w:cs="Arial"/>
          <w:sz w:val="24"/>
          <w:szCs w:val="24"/>
        </w:rPr>
        <w:t>What</w:t>
      </w:r>
      <w:proofErr w:type="gramEnd"/>
      <w:r w:rsidRPr="00D862D7">
        <w:rPr>
          <w:rFonts w:ascii="Arial" w:eastAsia="Times New Roman" w:hAnsi="Arial" w:cs="Arial"/>
          <w:sz w:val="24"/>
          <w:szCs w:val="24"/>
        </w:rPr>
        <w:t xml:space="preserve"> was the reaction? (30)</w:t>
      </w:r>
    </w:p>
    <w:p w:rsidR="00D862D7" w:rsidRPr="00D862D7" w:rsidRDefault="00D862D7" w:rsidP="00D862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D862D7" w:rsidRPr="00D862D7" w:rsidRDefault="00D862D7" w:rsidP="00D862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D862D7" w:rsidRPr="00D862D7" w:rsidRDefault="00D862D7" w:rsidP="00D862D7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</w:rPr>
      </w:pPr>
      <w:r w:rsidRPr="00D862D7">
        <w:rPr>
          <w:rFonts w:ascii="Arial" w:eastAsia="Times New Roman" w:hAnsi="Arial" w:cs="Arial"/>
          <w:sz w:val="24"/>
          <w:szCs w:val="24"/>
        </w:rPr>
        <w:t>Discussion:</w:t>
      </w:r>
      <w:r w:rsidRPr="00D862D7">
        <w:rPr>
          <w:rFonts w:ascii="Arial" w:eastAsia="Times New Roman" w:hAnsi="Arial" w:cs="Arial"/>
          <w:sz w:val="24"/>
          <w:szCs w:val="24"/>
        </w:rPr>
        <w:t xml:space="preserve"> </w:t>
      </w:r>
      <w:r w:rsidRPr="00D862D7">
        <w:rPr>
          <w:rFonts w:ascii="Arial" w:eastAsia="Times New Roman" w:hAnsi="Arial" w:cs="Arial"/>
          <w:sz w:val="24"/>
          <w:szCs w:val="24"/>
        </w:rPr>
        <w:t>What kind of darkness do you see in this world or in you?</w:t>
      </w:r>
      <w:r w:rsidRPr="00D862D7">
        <w:rPr>
          <w:rFonts w:ascii="Arial" w:eastAsia="Times New Roman" w:hAnsi="Arial" w:cs="Arial"/>
          <w:sz w:val="24"/>
          <w:szCs w:val="24"/>
        </w:rPr>
        <w:t xml:space="preserve"> </w:t>
      </w:r>
      <w:r w:rsidRPr="00D862D7">
        <w:rPr>
          <w:rFonts w:ascii="Arial" w:eastAsia="Times New Roman" w:hAnsi="Arial" w:cs="Arial"/>
          <w:sz w:val="24"/>
          <w:szCs w:val="24"/>
        </w:rPr>
        <w:t>How is Jesus the light of the world shown to you?</w:t>
      </w:r>
    </w:p>
    <w:p w:rsidR="00D862D7" w:rsidRPr="00D862D7" w:rsidRDefault="00D862D7" w:rsidP="00D862D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sectPr w:rsidR="00D862D7" w:rsidRPr="00D86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D7"/>
    <w:rsid w:val="00403AA2"/>
    <w:rsid w:val="00D8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11FA3-0BA6-4954-AF15-F890C630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 Lee</dc:creator>
  <cp:keywords/>
  <dc:description/>
  <cp:lastModifiedBy>Paul I Lee</cp:lastModifiedBy>
  <cp:revision>1</cp:revision>
  <dcterms:created xsi:type="dcterms:W3CDTF">2018-09-15T16:43:00Z</dcterms:created>
  <dcterms:modified xsi:type="dcterms:W3CDTF">2018-09-15T16:46:00Z</dcterms:modified>
</cp:coreProperties>
</file>